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683D5">
      <w:pPr>
        <w:spacing w:line="360" w:lineRule="auto"/>
        <w:jc w:val="both"/>
        <w:rPr>
          <w:rFonts w:hint="eastAsia" w:ascii="宋体" w:hAnsi="宋体" w:eastAsia="宋体" w:cs="Times New Roman"/>
          <w:color w:val="auto"/>
          <w:sz w:val="24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</w:rPr>
        <w:t>附件</w:t>
      </w: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41"/>
        <w:gridCol w:w="3130"/>
        <w:gridCol w:w="990"/>
        <w:gridCol w:w="1821"/>
      </w:tblGrid>
      <w:tr w14:paraId="230A2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92CD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咸 宁 职 业 教 育（集团）学 校                           </w:t>
            </w: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现场考查食材配送企业场地检查表格</w:t>
            </w:r>
            <w:bookmarkEnd w:id="0"/>
          </w:p>
        </w:tc>
      </w:tr>
      <w:tr w14:paraId="1CC0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C1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企业名称：______________________________________        检查日期：_______________ </w:t>
            </w:r>
          </w:p>
        </w:tc>
      </w:tr>
      <w:tr w14:paraId="1D4B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检查大类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检查标准要求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整改备注</w:t>
            </w:r>
          </w:p>
        </w:tc>
      </w:tr>
      <w:tr w14:paraId="5595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一、产权与选址（一票否决项）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1.用地性质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9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场地为工业/仓储/商业用地，严禁民房、住宅、违建、农用地、临时搭建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5B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32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3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0B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2.产权资料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自有场地提供不动产权证；租赁场地提供≥2年租赁合同+房东产权证明（肉蛋禽鱼类、冻品类、蔬菜干调类面积不小于500平方米）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D4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F0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04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71F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3.周边环境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B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周边环境洁净，距离垃圾站、污水厂、化工厂、养殖场、等污染源≥25米，无粉尘、异味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36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C9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BE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10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4.冷库设备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4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是否配备冷库设备，配置符合规定要求。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E1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F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65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二、建筑基础硬件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1.地面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F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地面墙面硬化、防滑、耐磨、无缝隙，易清洁消毒，无破损、积水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41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08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10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5A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2.门窗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D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门窗密闭完好，配备防蝇纱窗、防尘门帘、60cm以上挡鼠板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25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95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D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FA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3.排水系统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排水畅通，配备水封地漏，排水沟加盖、防逆流，无油污堆积、异味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51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7D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F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86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4.通风照明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C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作业区机械通风+自然通风，照明充足，灯具防爆防潮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16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D1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D5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三、功能分区（物理隔离）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1.收货查验区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B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独立区域，划分待检区、不合格品隔离区，标识清晰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39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13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E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73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2.常温仓储区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F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独立分区，用于存放粮油、干货、调料，货物可离地离墙存放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2C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4E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B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3D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3.冷藏库区（0-8℃）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4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独立冷库，用于果蔬、鲜品存放，温区划分清晰（蔬菜干调类）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0F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58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3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6E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4.冷冻库区（≤-18℃）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C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独立冷库，用于冻肉、水产存放，与冷藏库严格分离（肉蛋禽鱼类、冻品类）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AF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9F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6D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53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5.分拣加工区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E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蔬菜、肉类、水产分拣操作台独立分开，无混操作业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9B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B3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6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DF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6.集货发货区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E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带雨棚装卸月台，独立待装区域，与其他区域无交叉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66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08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E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F2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7.辅助功能区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3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独立更衣室、洗手消毒区、卫生间、工具存放间，布局合理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6C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A1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7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四、冷链仓储设施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1.冷库设备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D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冷藏、冷冻库制冷正常，温度实时显示、可自动记录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42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4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1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E5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2.供电保障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配备备用电源/发电机，防止断电导致食材变质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5B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48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F4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8E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3.仓储货架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9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货物全部上架，离地≥10cm、离墙≥5cm，无落地堆放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1C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AF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80E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59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4.冷链车配送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E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是否配备专用冷链车，提供自有证明或租赁协议。（肉蛋禽鱼类、冻品类、蔬菜干调类）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91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C3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8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五、清洗消毒与三防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1.洗手消毒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2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配备非手动洗手池、洗手液、消毒用品、干手设施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48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73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4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EE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2.工器具消毒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C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清洗池荤素分离，配备专用消毒设备/容器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78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1A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B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B1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3.三防设施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1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灭蝇灯、粘鼠板摆放规范，定期消杀，记录完整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8F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EE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D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BD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4.垃圾处理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8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密闭式垃圾桶，垃圾分类存放，垃圾日产日清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CC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6F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D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66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B6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六、人员及管理制度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1.人员配备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3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人员配备合理，专人专岗，提供员工名册，社保证明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8D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36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E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C43B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2.健康证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D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人员须有健康证，且必须在有效期内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53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93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8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859C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3.管理制度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有必备的各项管理制度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78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FF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D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6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46C8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4.工作流程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E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相关区域内有详细的工作操作流程上墙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2A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48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F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七、消防环保安全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1.消防设施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0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灭火器、消防栓、应急照明齐全有效，消防通道畅通无堵塞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DB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18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7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5A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2.环保要求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D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污水达标排放，无乱排乱放，周边无卫生死角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7E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B2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1E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1A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3.安全管理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6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线路规整防水，消毒液等危化品单独上锁存放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69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5C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E6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八、附加核查项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1.快检室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4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有独立快检区域，配备基础快检设备（农残等）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35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B9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7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F8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2.留样设施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4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有专用食品留样冰箱，符合留样规范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5D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BF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2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93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3.区域标识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B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各功能区标识醒目、分类清晰，无混用情况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A1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23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6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E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备注：第一大项为基本项，一项不达要求一票否决；第二大项至第七大项为常规项，七小项以上不达标一票否决。</w:t>
            </w:r>
          </w:p>
        </w:tc>
      </w:tr>
      <w:tr w14:paraId="099F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C0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检查人员签字：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                               </w:t>
            </w:r>
          </w:p>
        </w:tc>
      </w:tr>
    </w:tbl>
    <w:p w14:paraId="25A42603">
      <w:pPr>
        <w:spacing w:line="360" w:lineRule="auto"/>
        <w:jc w:val="both"/>
        <w:rPr>
          <w:rFonts w:hint="eastAsia" w:ascii="宋体" w:hAnsi="宋体" w:eastAsia="宋体" w:cs="Times New Roman"/>
          <w:color w:val="0000FF"/>
          <w:sz w:val="24"/>
          <w:lang w:eastAsia="zh-CN"/>
        </w:rPr>
      </w:pPr>
    </w:p>
    <w:p w14:paraId="491D3553">
      <w:pPr>
        <w:spacing w:line="360" w:lineRule="auto"/>
        <w:jc w:val="both"/>
        <w:rPr>
          <w:rFonts w:hint="eastAsia" w:ascii="宋体" w:hAnsi="宋体" w:eastAsia="宋体" w:cs="Times New Roman"/>
          <w:color w:val="0000FF"/>
          <w:sz w:val="24"/>
          <w:lang w:eastAsia="zh-CN"/>
        </w:rPr>
      </w:pPr>
    </w:p>
    <w:p w14:paraId="2EA0FEAF">
      <w:pPr>
        <w:spacing w:line="360" w:lineRule="auto"/>
        <w:jc w:val="both"/>
        <w:rPr>
          <w:rFonts w:hint="eastAsia" w:ascii="宋体" w:hAnsi="宋体" w:eastAsia="宋体" w:cs="Times New Roman"/>
          <w:color w:val="0000FF"/>
          <w:sz w:val="24"/>
          <w:lang w:eastAsia="zh-CN"/>
        </w:rPr>
      </w:pPr>
    </w:p>
    <w:p w14:paraId="4CF4FEE5">
      <w:pPr>
        <w:spacing w:line="360" w:lineRule="auto"/>
        <w:jc w:val="both"/>
        <w:rPr>
          <w:rFonts w:hint="eastAsia" w:ascii="宋体" w:hAnsi="宋体" w:eastAsia="宋体" w:cs="Times New Roman"/>
          <w:color w:val="0000FF"/>
          <w:sz w:val="24"/>
          <w:lang w:eastAsia="zh-CN"/>
        </w:rPr>
      </w:pPr>
    </w:p>
    <w:p w14:paraId="7A746355">
      <w:pPr>
        <w:spacing w:line="360" w:lineRule="auto"/>
        <w:jc w:val="both"/>
        <w:rPr>
          <w:rFonts w:hint="eastAsia" w:ascii="宋体" w:hAnsi="宋体" w:eastAsia="宋体" w:cs="Times New Roman"/>
          <w:color w:val="0000FF"/>
          <w:sz w:val="24"/>
          <w:lang w:eastAsia="zh-CN"/>
        </w:rPr>
      </w:pPr>
    </w:p>
    <w:p w14:paraId="742E7FDF">
      <w:pPr>
        <w:spacing w:line="360" w:lineRule="auto"/>
        <w:jc w:val="both"/>
        <w:rPr>
          <w:rFonts w:hint="eastAsia" w:ascii="宋体" w:hAnsi="宋体" w:eastAsia="宋体" w:cs="Times New Roman"/>
          <w:color w:val="0000FF"/>
          <w:sz w:val="24"/>
          <w:lang w:eastAsia="zh-CN"/>
        </w:rPr>
      </w:pPr>
    </w:p>
    <w:p w14:paraId="0CCD5FAA">
      <w:pPr>
        <w:spacing w:line="360" w:lineRule="auto"/>
        <w:jc w:val="both"/>
        <w:rPr>
          <w:rFonts w:hint="eastAsia" w:ascii="宋体" w:hAnsi="宋体" w:eastAsia="宋体" w:cs="Times New Roman"/>
          <w:color w:val="0000FF"/>
          <w:sz w:val="24"/>
          <w:lang w:eastAsia="zh-CN"/>
        </w:rPr>
      </w:pPr>
    </w:p>
    <w:p w14:paraId="52461DD7">
      <w:pPr>
        <w:spacing w:line="360" w:lineRule="auto"/>
        <w:jc w:val="both"/>
        <w:rPr>
          <w:rFonts w:hint="eastAsia" w:ascii="宋体" w:hAnsi="宋体" w:eastAsia="宋体" w:cs="Times New Roman"/>
          <w:color w:val="0000FF"/>
          <w:sz w:val="24"/>
          <w:lang w:eastAsia="zh-CN"/>
        </w:rPr>
      </w:pPr>
    </w:p>
    <w:p w14:paraId="70ED9510">
      <w:pPr>
        <w:spacing w:line="360" w:lineRule="auto"/>
        <w:jc w:val="both"/>
        <w:rPr>
          <w:rFonts w:hint="eastAsia" w:ascii="宋体" w:hAnsi="宋体" w:eastAsia="宋体" w:cs="Times New Roman"/>
          <w:color w:val="0000FF"/>
          <w:sz w:val="24"/>
          <w:lang w:eastAsia="zh-CN"/>
        </w:rPr>
      </w:pPr>
    </w:p>
    <w:p w14:paraId="564CA99D">
      <w:pPr>
        <w:spacing w:line="360" w:lineRule="auto"/>
        <w:jc w:val="both"/>
        <w:rPr>
          <w:rFonts w:hint="eastAsia" w:ascii="宋体" w:hAnsi="宋体" w:eastAsia="宋体" w:cs="Times New Roman"/>
          <w:color w:val="0000FF"/>
          <w:sz w:val="24"/>
          <w:lang w:eastAsia="zh-CN"/>
        </w:rPr>
      </w:pPr>
    </w:p>
    <w:p w14:paraId="46D8AC4D">
      <w:pPr>
        <w:spacing w:line="360" w:lineRule="auto"/>
        <w:jc w:val="both"/>
        <w:rPr>
          <w:rFonts w:hint="eastAsia" w:ascii="宋体" w:hAnsi="宋体" w:eastAsia="宋体" w:cs="Times New Roman"/>
          <w:color w:val="0000FF"/>
          <w:sz w:val="24"/>
          <w:lang w:eastAsia="zh-CN"/>
        </w:rPr>
      </w:pPr>
    </w:p>
    <w:p w14:paraId="25DB7E90">
      <w:pPr>
        <w:spacing w:line="360" w:lineRule="auto"/>
        <w:jc w:val="both"/>
        <w:rPr>
          <w:rFonts w:hint="eastAsia" w:ascii="宋体" w:hAnsi="宋体" w:eastAsia="宋体" w:cs="Times New Roman"/>
          <w:color w:val="0000FF"/>
          <w:sz w:val="24"/>
          <w:lang w:eastAsia="zh-CN"/>
        </w:rPr>
      </w:pPr>
    </w:p>
    <w:p w14:paraId="0E1408F6"/>
    <w:p w14:paraId="436342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9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2026-05-13T06:50:27Z</dcterms:created>
  <dc:creator>Administrator</dc:creator>
  <cp:lastModifiedBy>WPS_1602467161</cp:lastModifiedBy>
  <dcterms:modified xsi:type="dcterms:W3CDTF">2026-05-13T06:50:47Z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eyJoZGlkIjoiZGQyZmJkN2QwZTUyNmE3MDFiMDQzYjVlMzE5ZGFmNTgiLCJ1c2VySWQiOiIxMTMwMjIzODU3In0=</vt:lpwstr>
  </property>
  <property fmtid="{D5CDD505-2E9C-101B-9397-08002B2CF9AE}" pid="4" name="ICV">
    <vt:lpwstr>6BC3D8458A8040FAAD3AEC42AC86B53D_12</vt:lpwstr>
  </property>
</Properties>
</file>