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spacing w:line="560" w:lineRule="exact"/>
        <w:jc w:val="center"/>
        <w:rPr>
          <w:rFonts w:ascii="方正小标宋_GBK" w:eastAsia="方正小标宋_GBK" w:cs="方正小标宋简体"/>
          <w:sz w:val="36"/>
          <w:szCs w:val="36"/>
          <w:highlight w:val="none"/>
        </w:rPr>
      </w:pPr>
      <w:r>
        <w:rPr>
          <w:rFonts w:ascii="方正小标宋_GBK" w:eastAsia="方正小标宋_GBK" w:cs="方正小标宋简体"/>
          <w:sz w:val="36"/>
          <w:szCs w:val="36"/>
          <w:highlight w:val="none"/>
        </w:rPr>
        <w:t>咸宁市市直单位差旅审批单</w:t>
      </w:r>
    </w:p>
    <w:p>
      <w:pPr>
        <w:spacing w:line="560" w:lineRule="exact"/>
        <w:jc w:val="center"/>
        <w:rPr>
          <w:rFonts w:hint="eastAsia" w:ascii="仿宋" w:eastAsia="仿宋" w:cs="宋体"/>
          <w:sz w:val="28"/>
          <w:szCs w:val="28"/>
          <w:highlight w:val="none"/>
          <w:lang w:eastAsia="zh-CN"/>
        </w:rPr>
      </w:pP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（第一联：报销）</w:t>
      </w:r>
    </w:p>
    <w:p>
      <w:pPr>
        <w:spacing w:line="560" w:lineRule="exact"/>
        <w:rPr>
          <w:rFonts w:hint="eastAsia" w:ascii="仿宋" w:eastAsia="仿宋" w:cs="宋体"/>
          <w:sz w:val="28"/>
          <w:szCs w:val="28"/>
          <w:highlight w:val="none"/>
          <w:lang w:eastAsia="zh-CN"/>
        </w:rPr>
      </w:pP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部门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：              </w:t>
      </w:r>
      <w:r>
        <w:rPr>
          <w:rFonts w:ascii="仿宋" w:eastAsia="仿宋" w:cs="宋体"/>
          <w:sz w:val="28"/>
          <w:szCs w:val="28"/>
          <w:highlight w:val="none"/>
        </w:rPr>
        <w:t xml:space="preserve">            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    </w:t>
      </w: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填单</w:t>
      </w:r>
      <w:r>
        <w:rPr>
          <w:rFonts w:hint="eastAsia" w:ascii="仿宋" w:eastAsia="仿宋" w:cs="宋体"/>
          <w:sz w:val="28"/>
          <w:szCs w:val="28"/>
          <w:highlight w:val="none"/>
          <w:lang w:val="en-US" w:eastAsia="zh-CN"/>
        </w:rPr>
        <w:t>日期：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    </w:t>
      </w:r>
      <w:r>
        <w:rPr>
          <w:rFonts w:hint="eastAsia" w:ascii="仿宋" w:eastAsia="仿宋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eastAsia="仿宋" w:cs="宋体"/>
          <w:sz w:val="28"/>
          <w:szCs w:val="28"/>
          <w:highlight w:val="none"/>
        </w:rPr>
        <w:t>年   月   日</w:t>
      </w:r>
    </w:p>
    <w:tbl>
      <w:tblPr>
        <w:tblStyle w:val="5"/>
        <w:tblW w:w="89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86"/>
        <w:gridCol w:w="1824"/>
        <w:gridCol w:w="1296"/>
        <w:gridCol w:w="402"/>
        <w:gridCol w:w="2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eastAsia="仿宋" w:cs="宋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宋体"/>
                <w:sz w:val="28"/>
                <w:szCs w:val="28"/>
                <w:highlight w:val="none"/>
              </w:rPr>
              <w:t>前往单位</w:t>
            </w:r>
          </w:p>
        </w:tc>
        <w:tc>
          <w:tcPr>
            <w:tcW w:w="3110" w:type="dxa"/>
            <w:gridSpan w:val="2"/>
          </w:tcPr>
          <w:p>
            <w:pPr>
              <w:spacing w:line="600" w:lineRule="exact"/>
              <w:jc w:val="center"/>
              <w:rPr>
                <w:rFonts w:hint="eastAsia" w:asci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1698" w:type="dxa"/>
            <w:gridSpan w:val="2"/>
          </w:tcPr>
          <w:p>
            <w:pPr>
              <w:spacing w:line="600" w:lineRule="exact"/>
              <w:jc w:val="center"/>
              <w:rPr>
                <w:rFonts w:hint="eastAsia" w:ascii="仿宋" w:eastAsia="仿宋" w:cs="宋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宋体"/>
                <w:sz w:val="28"/>
                <w:szCs w:val="28"/>
                <w:highlight w:val="none"/>
              </w:rPr>
              <w:t>出差日期</w:t>
            </w:r>
          </w:p>
        </w:tc>
        <w:tc>
          <w:tcPr>
            <w:tcW w:w="2662" w:type="dxa"/>
          </w:tcPr>
          <w:p>
            <w:pPr>
              <w:spacing w:line="600" w:lineRule="exact"/>
              <w:jc w:val="center"/>
              <w:rPr>
                <w:rFonts w:hint="eastAsia" w:ascii="仿宋" w:eastAsia="仿宋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  <w:vAlign w:val="center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由</w:t>
            </w:r>
          </w:p>
        </w:tc>
        <w:tc>
          <w:tcPr>
            <w:tcW w:w="7470" w:type="dxa"/>
            <w:gridSpan w:val="5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493" w:type="dxa"/>
            <w:vMerge w:val="restart"/>
            <w:vAlign w:val="center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出差人员</w:t>
            </w:r>
          </w:p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vMerge w:val="continue"/>
            <w:vAlign w:val="center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493" w:type="dxa"/>
            <w:vMerge w:val="restart"/>
            <w:vAlign w:val="center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行程安排</w:t>
            </w:r>
          </w:p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是否住宿</w:t>
            </w: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ind w:firstLine="420" w:firstLineChars="150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是  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就餐方式</w:t>
            </w: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ind w:firstLine="420" w:firstLineChars="150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有接待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自行就餐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  <w:vAlign w:val="center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出行方式</w:t>
            </w:r>
          </w:p>
        </w:tc>
        <w:tc>
          <w:tcPr>
            <w:tcW w:w="7470" w:type="dxa"/>
            <w:gridSpan w:val="5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公共交通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单位公车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租车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9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部门负责人审核：</w:t>
            </w:r>
          </w:p>
        </w:tc>
        <w:tc>
          <w:tcPr>
            <w:tcW w:w="312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部门分管领导审核：</w:t>
            </w:r>
          </w:p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3064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办公室分管领导审批：</w:t>
            </w:r>
          </w:p>
        </w:tc>
      </w:tr>
    </w:tbl>
    <w:p>
      <w:pPr>
        <w:keepNext w:val="0"/>
        <w:spacing w:line="560" w:lineRule="exact"/>
        <w:jc w:val="center"/>
        <w:rPr>
          <w:rFonts w:ascii="方正小标宋_GBK" w:eastAsia="方正小标宋_GBK" w:cs="方正小标宋简体"/>
          <w:sz w:val="36"/>
          <w:szCs w:val="36"/>
          <w:highlight w:val="none"/>
        </w:rPr>
      </w:pPr>
    </w:p>
    <w:p>
      <w:pPr>
        <w:keepNext w:val="0"/>
        <w:spacing w:line="560" w:lineRule="exact"/>
        <w:jc w:val="center"/>
        <w:rPr>
          <w:rFonts w:ascii="方正小标宋_GBK" w:eastAsia="方正小标宋_GBK" w:cs="方正小标宋简体"/>
          <w:sz w:val="36"/>
          <w:szCs w:val="36"/>
          <w:highlight w:val="none"/>
        </w:rPr>
      </w:pPr>
      <w:r>
        <w:rPr>
          <w:rFonts w:ascii="方正小标宋_GBK" w:eastAsia="方正小标宋_GBK" w:cs="方正小标宋简体"/>
          <w:sz w:val="36"/>
          <w:szCs w:val="36"/>
          <w:highlight w:val="none"/>
        </w:rPr>
        <w:br w:type="page"/>
      </w:r>
    </w:p>
    <w:p>
      <w:pPr>
        <w:keepNext w:val="0"/>
        <w:spacing w:line="560" w:lineRule="exact"/>
        <w:jc w:val="center"/>
        <w:rPr>
          <w:rFonts w:ascii="方正小标宋_GBK" w:eastAsia="方正小标宋_GBK" w:cs="方正小标宋简体"/>
          <w:sz w:val="36"/>
          <w:szCs w:val="36"/>
          <w:highlight w:val="none"/>
        </w:rPr>
      </w:pPr>
      <w:r>
        <w:rPr>
          <w:rFonts w:ascii="方正小标宋_GBK" w:eastAsia="方正小标宋_GBK" w:cs="方正小标宋简体"/>
          <w:sz w:val="36"/>
          <w:szCs w:val="36"/>
          <w:highlight w:val="none"/>
        </w:rPr>
        <w:t>咸宁市市直单位差旅审批单</w:t>
      </w:r>
    </w:p>
    <w:p>
      <w:pPr>
        <w:spacing w:line="560" w:lineRule="exact"/>
        <w:jc w:val="center"/>
        <w:rPr>
          <w:rFonts w:hint="eastAsia" w:ascii="仿宋" w:eastAsia="仿宋" w:cs="宋体"/>
          <w:sz w:val="28"/>
          <w:szCs w:val="28"/>
          <w:highlight w:val="none"/>
          <w:lang w:eastAsia="zh-CN"/>
        </w:rPr>
      </w:pP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（第</w:t>
      </w:r>
      <w:r>
        <w:rPr>
          <w:rFonts w:ascii="仿宋" w:eastAsia="仿宋" w:cs="宋体"/>
          <w:sz w:val="28"/>
          <w:szCs w:val="28"/>
          <w:highlight w:val="none"/>
          <w:lang w:eastAsia="zh-CN"/>
        </w:rPr>
        <w:t>二</w:t>
      </w: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联：</w:t>
      </w:r>
      <w:r>
        <w:rPr>
          <w:rFonts w:ascii="仿宋" w:eastAsia="仿宋" w:cs="宋体"/>
          <w:sz w:val="28"/>
          <w:szCs w:val="28"/>
          <w:highlight w:val="none"/>
          <w:lang w:eastAsia="zh-CN"/>
        </w:rPr>
        <w:t>留存</w:t>
      </w: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）</w:t>
      </w:r>
    </w:p>
    <w:p>
      <w:pPr>
        <w:spacing w:line="560" w:lineRule="exact"/>
        <w:rPr>
          <w:rFonts w:hint="eastAsia" w:ascii="仿宋" w:eastAsia="仿宋" w:cs="宋体"/>
          <w:sz w:val="28"/>
          <w:szCs w:val="28"/>
          <w:highlight w:val="none"/>
          <w:lang w:eastAsia="zh-CN"/>
        </w:rPr>
      </w:pP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部门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：              </w:t>
      </w:r>
      <w:r>
        <w:rPr>
          <w:rFonts w:ascii="仿宋" w:eastAsia="仿宋" w:cs="宋体"/>
          <w:sz w:val="28"/>
          <w:szCs w:val="28"/>
          <w:highlight w:val="none"/>
        </w:rPr>
        <w:t xml:space="preserve">            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    </w:t>
      </w: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填单</w:t>
      </w:r>
      <w:r>
        <w:rPr>
          <w:rFonts w:hint="eastAsia" w:ascii="仿宋" w:eastAsia="仿宋" w:cs="宋体"/>
          <w:sz w:val="28"/>
          <w:szCs w:val="28"/>
          <w:highlight w:val="none"/>
          <w:lang w:val="en-US" w:eastAsia="zh-CN"/>
        </w:rPr>
        <w:t>日期：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    </w:t>
      </w:r>
      <w:r>
        <w:rPr>
          <w:rFonts w:hint="eastAsia" w:ascii="仿宋" w:eastAsia="仿宋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eastAsia="仿宋" w:cs="宋体"/>
          <w:sz w:val="28"/>
          <w:szCs w:val="28"/>
          <w:highlight w:val="none"/>
        </w:rPr>
        <w:t>年   月   日</w:t>
      </w:r>
    </w:p>
    <w:tbl>
      <w:tblPr>
        <w:tblStyle w:val="5"/>
        <w:tblW w:w="89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86"/>
        <w:gridCol w:w="1824"/>
        <w:gridCol w:w="1296"/>
        <w:gridCol w:w="402"/>
        <w:gridCol w:w="2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eastAsia="仿宋" w:cs="宋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宋体"/>
                <w:sz w:val="28"/>
                <w:szCs w:val="28"/>
                <w:highlight w:val="none"/>
              </w:rPr>
              <w:t>前往单位</w:t>
            </w:r>
          </w:p>
        </w:tc>
        <w:tc>
          <w:tcPr>
            <w:tcW w:w="3110" w:type="dxa"/>
            <w:gridSpan w:val="2"/>
          </w:tcPr>
          <w:p>
            <w:pPr>
              <w:spacing w:line="600" w:lineRule="exact"/>
              <w:jc w:val="center"/>
              <w:rPr>
                <w:rFonts w:hint="eastAsia" w:asci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1698" w:type="dxa"/>
            <w:gridSpan w:val="2"/>
          </w:tcPr>
          <w:p>
            <w:pPr>
              <w:spacing w:line="600" w:lineRule="exact"/>
              <w:jc w:val="center"/>
              <w:rPr>
                <w:rFonts w:hint="eastAsia" w:ascii="仿宋" w:eastAsia="仿宋" w:cs="宋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宋体"/>
                <w:sz w:val="28"/>
                <w:szCs w:val="28"/>
                <w:highlight w:val="none"/>
              </w:rPr>
              <w:t>出差日期</w:t>
            </w:r>
          </w:p>
        </w:tc>
        <w:tc>
          <w:tcPr>
            <w:tcW w:w="2662" w:type="dxa"/>
          </w:tcPr>
          <w:p>
            <w:pPr>
              <w:spacing w:line="600" w:lineRule="exact"/>
              <w:jc w:val="center"/>
              <w:rPr>
                <w:rFonts w:hint="eastAsia" w:ascii="仿宋" w:eastAsia="仿宋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  <w:vAlign w:val="center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由</w:t>
            </w:r>
          </w:p>
        </w:tc>
        <w:tc>
          <w:tcPr>
            <w:tcW w:w="7470" w:type="dxa"/>
            <w:gridSpan w:val="5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493" w:type="dxa"/>
            <w:vMerge w:val="restart"/>
            <w:vAlign w:val="center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出差人员</w:t>
            </w:r>
          </w:p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vMerge w:val="continue"/>
            <w:vAlign w:val="center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493" w:type="dxa"/>
            <w:vMerge w:val="restart"/>
            <w:vAlign w:val="center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行程安排</w:t>
            </w:r>
          </w:p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是否住宿</w:t>
            </w: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ind w:firstLine="420" w:firstLineChars="150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是  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09" w:type="dxa"/>
            <w:vMerge w:val="continue"/>
          </w:tcPr>
          <w:p/>
        </w:tc>
        <w:tc>
          <w:tcPr>
            <w:tcW w:w="311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就餐方式</w:t>
            </w:r>
          </w:p>
        </w:tc>
        <w:tc>
          <w:tcPr>
            <w:tcW w:w="4360" w:type="dxa"/>
            <w:gridSpan w:val="3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ind w:firstLine="420" w:firstLineChars="150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有接待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自行就餐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  <w:vAlign w:val="center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出行方式</w:t>
            </w:r>
          </w:p>
        </w:tc>
        <w:tc>
          <w:tcPr>
            <w:tcW w:w="7470" w:type="dxa"/>
            <w:gridSpan w:val="5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公共交通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单位公车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租车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○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9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部门负责人审核：</w:t>
            </w:r>
          </w:p>
        </w:tc>
        <w:tc>
          <w:tcPr>
            <w:tcW w:w="3120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部门分管领导审核：</w:t>
            </w:r>
          </w:p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3064" w:type="dxa"/>
            <w:gridSpan w:val="2"/>
          </w:tcPr>
          <w:p>
            <w:pPr>
              <w:keepNext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60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办公室分管领导审批：</w:t>
            </w:r>
          </w:p>
        </w:tc>
      </w:tr>
    </w:tbl>
    <w:p>
      <w:pPr>
        <w:spacing w:line="560" w:lineRule="exact"/>
        <w:ind w:firstLine="140" w:firstLineChars="50"/>
        <w:jc w:val="both"/>
        <w:rPr>
          <w:rFonts w:hint="eastAsia" w:ascii="仿宋" w:eastAsia="仿宋"/>
          <w:sz w:val="28"/>
          <w:szCs w:val="28"/>
        </w:rPr>
      </w:pPr>
      <w:bookmarkStart w:id="0" w:name="_GoBack"/>
      <w:bookmarkEnd w:id="0"/>
    </w:p>
    <w:sectPr>
      <w:pgSz w:w="11907" w:h="16840"/>
      <w:pgMar w:top="1587" w:right="1531" w:bottom="1587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docVars>
    <w:docVar w:name="commondata" w:val="eyJoZGlkIjoiOTJkNmFmMTY1MWJhYjk5OGEwYTM4NmNhYTg3NzNlMGYifQ=="/>
  </w:docVars>
  <w:rsids>
    <w:rsidRoot w:val="00000000"/>
    <w:rsid w:val="0E9242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0</Words>
  <Characters>1006</Characters>
  <Lines>0</Lines>
  <Paragraphs>32</Paragraphs>
  <TotalTime>63</TotalTime>
  <ScaleCrop>false</ScaleCrop>
  <LinksUpToDate>false</LinksUpToDate>
  <CharactersWithSpaces>1342</CharactersWithSpaces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2023-12-06T00:46:00Z</dcterms:created>
  <dc:creator>Administrator</dc:creator>
  <cp:lastModifiedBy>Yolo</cp:lastModifiedBy>
  <cp:lastPrinted>2023-12-12T07:40:00Z</cp:lastPrinted>
  <dcterms:modified xsi:type="dcterms:W3CDTF">2023-12-18T13:13:18Z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CDA6D6C3EB5046D2B93FE5C2883CCBF0_12</vt:lpwstr>
  </property>
</Properties>
</file>