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eastAsia="方正小标宋_GBK" w:cs="方正小标宋简体"/>
          <w:sz w:val="36"/>
          <w:szCs w:val="36"/>
          <w:highlight w:val="none"/>
        </w:rPr>
      </w:pPr>
      <w:r>
        <w:rPr>
          <w:rFonts w:hint="eastAsia" w:ascii="方正小标宋_GBK" w:eastAsia="方正小标宋_GBK" w:cs="方正小标宋简体"/>
          <w:sz w:val="36"/>
          <w:szCs w:val="36"/>
          <w:highlight w:val="none"/>
        </w:rPr>
        <w:t>咸宁市</w:t>
      </w:r>
      <w:r>
        <w:rPr>
          <w:rFonts w:hint="eastAsia" w:ascii="方正小标宋_GBK" w:eastAsia="方正小标宋_GBK" w:cs="方正小标宋简体"/>
          <w:sz w:val="36"/>
          <w:szCs w:val="36"/>
          <w:highlight w:val="none"/>
          <w:lang w:eastAsia="zh-CN"/>
        </w:rPr>
        <w:t>市直单位</w:t>
      </w:r>
      <w:r>
        <w:rPr>
          <w:rFonts w:hint="eastAsia" w:ascii="方正小标宋_GBK" w:eastAsia="方正小标宋_GBK" w:cs="方正小标宋简体"/>
          <w:sz w:val="36"/>
          <w:szCs w:val="36"/>
          <w:highlight w:val="none"/>
        </w:rPr>
        <w:t>国内公务接待事前审批单</w:t>
      </w:r>
    </w:p>
    <w:p>
      <w:pPr>
        <w:spacing w:line="560" w:lineRule="exact"/>
        <w:jc w:val="center"/>
        <w:rPr>
          <w:rFonts w:hint="eastAsia"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（第一联：报销）</w:t>
      </w:r>
    </w:p>
    <w:p>
      <w:pPr>
        <w:spacing w:line="560" w:lineRule="exact"/>
        <w:rPr>
          <w:rFonts w:hint="eastAsia"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部门：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    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  经办人：  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填单日期：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年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月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日</w:t>
      </w:r>
    </w:p>
    <w:tbl>
      <w:tblPr>
        <w:tblStyle w:val="5"/>
        <w:tblW w:w="92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644"/>
        <w:gridCol w:w="1113"/>
        <w:gridCol w:w="1699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来宾单位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事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由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来宾情况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(</w:t>
            </w:r>
            <w:r>
              <w:rPr>
                <w:rFonts w:hint="eastAsia" w:ascii="仿宋" w:eastAsia="仿宋"/>
                <w:sz w:val="28"/>
                <w:szCs w:val="28"/>
              </w:rPr>
              <w:t xml:space="preserve">共  </w:t>
            </w:r>
            <w:r>
              <w:rPr>
                <w:rFonts w:asci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/>
                <w:sz w:val="28"/>
                <w:szCs w:val="28"/>
              </w:rPr>
              <w:t>人</w:t>
            </w:r>
            <w:r>
              <w:rPr>
                <w:rFonts w:ascii="仿宋" w:eastAsia="仿宋"/>
                <w:sz w:val="28"/>
                <w:szCs w:val="28"/>
              </w:rPr>
              <w:t>)</w:t>
            </w:r>
          </w:p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姓</w:t>
            </w:r>
            <w:r>
              <w:rPr>
                <w:rFonts w:asci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/>
                <w:sz w:val="28"/>
                <w:szCs w:val="28"/>
              </w:rPr>
              <w:t>名</w:t>
            </w:r>
          </w:p>
        </w:tc>
        <w:tc>
          <w:tcPr>
            <w:tcW w:w="5394" w:type="dxa"/>
            <w:gridSpan w:val="3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职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82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192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接待项目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(</w:t>
            </w:r>
            <w:r>
              <w:rPr>
                <w:rFonts w:hint="eastAsia" w:ascii="仿宋" w:eastAsia="仿宋"/>
                <w:sz w:val="28"/>
                <w:szCs w:val="28"/>
              </w:rPr>
              <w:t>含时间、地点</w:t>
            </w:r>
            <w:r>
              <w:rPr>
                <w:rFonts w:ascii="仿宋" w:eastAsia="仿宋"/>
                <w:sz w:val="28"/>
                <w:szCs w:val="28"/>
              </w:rPr>
              <w:t>)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陪同人员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接待费用预算</w:t>
            </w:r>
          </w:p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工作餐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其他费用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合</w:t>
            </w:r>
            <w:r>
              <w:rPr>
                <w:rFonts w:asci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/>
                <w:sz w:val="28"/>
                <w:szCs w:val="28"/>
              </w:rPr>
              <w:t>计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部门负责人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意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见</w:t>
            </w:r>
          </w:p>
        </w:tc>
        <w:tc>
          <w:tcPr>
            <w:tcW w:w="2757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部门分管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领导意见</w:t>
            </w:r>
          </w:p>
        </w:tc>
        <w:tc>
          <w:tcPr>
            <w:tcW w:w="258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办公室意见</w:t>
            </w:r>
          </w:p>
        </w:tc>
        <w:tc>
          <w:tcPr>
            <w:tcW w:w="2757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办公室分管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领导意见</w:t>
            </w:r>
          </w:p>
        </w:tc>
        <w:tc>
          <w:tcPr>
            <w:tcW w:w="258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sz w:val="28"/>
          <w:szCs w:val="28"/>
        </w:rPr>
      </w:pPr>
    </w:p>
    <w:p>
      <w:pPr>
        <w:keepNext w:val="0"/>
        <w:widowControl w:val="0"/>
        <w:spacing w:line="560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560" w:lineRule="exact"/>
        <w:jc w:val="center"/>
        <w:rPr>
          <w:rFonts w:hint="eastAsia" w:ascii="方正小标宋_GBK" w:eastAsia="方正小标宋_GBK" w:cs="方正小标宋简体"/>
          <w:sz w:val="36"/>
          <w:szCs w:val="36"/>
          <w:highlight w:val="none"/>
        </w:rPr>
      </w:pPr>
      <w:r>
        <w:rPr>
          <w:rFonts w:hint="eastAsia" w:ascii="方正小标宋_GBK" w:eastAsia="方正小标宋_GBK" w:cs="方正小标宋简体"/>
          <w:sz w:val="36"/>
          <w:szCs w:val="36"/>
          <w:highlight w:val="none"/>
        </w:rPr>
        <w:t>咸宁市</w:t>
      </w:r>
      <w:r>
        <w:rPr>
          <w:rFonts w:hint="eastAsia" w:ascii="方正小标宋_GBK" w:eastAsia="方正小标宋_GBK" w:cs="方正小标宋简体"/>
          <w:sz w:val="36"/>
          <w:szCs w:val="36"/>
          <w:highlight w:val="none"/>
          <w:lang w:eastAsia="zh-CN"/>
        </w:rPr>
        <w:t>市直单位</w:t>
      </w:r>
      <w:r>
        <w:rPr>
          <w:rFonts w:hint="eastAsia" w:ascii="方正小标宋_GBK" w:eastAsia="方正小标宋_GBK" w:cs="方正小标宋简体"/>
          <w:sz w:val="36"/>
          <w:szCs w:val="36"/>
          <w:highlight w:val="none"/>
        </w:rPr>
        <w:t>国内公务接待事前审批单</w:t>
      </w:r>
    </w:p>
    <w:p>
      <w:pPr>
        <w:spacing w:line="560" w:lineRule="exact"/>
        <w:jc w:val="center"/>
        <w:rPr>
          <w:rFonts w:hint="eastAsia"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（第</w:t>
      </w:r>
      <w:r>
        <w:rPr>
          <w:rFonts w:ascii="楷体" w:eastAsia="楷体"/>
          <w:sz w:val="28"/>
          <w:szCs w:val="28"/>
        </w:rPr>
        <w:t>二</w:t>
      </w:r>
      <w:r>
        <w:rPr>
          <w:rFonts w:hint="eastAsia" w:ascii="楷体" w:eastAsia="楷体"/>
          <w:sz w:val="28"/>
          <w:szCs w:val="28"/>
        </w:rPr>
        <w:t>联：</w:t>
      </w:r>
      <w:r>
        <w:rPr>
          <w:rFonts w:ascii="楷体" w:eastAsia="楷体"/>
          <w:sz w:val="28"/>
          <w:szCs w:val="28"/>
        </w:rPr>
        <w:t>留存</w:t>
      </w:r>
      <w:r>
        <w:rPr>
          <w:rFonts w:hint="eastAsia" w:ascii="楷体" w:eastAsia="楷体"/>
          <w:sz w:val="28"/>
          <w:szCs w:val="28"/>
        </w:rPr>
        <w:t>）</w:t>
      </w:r>
    </w:p>
    <w:p>
      <w:pPr>
        <w:spacing w:line="560" w:lineRule="exact"/>
        <w:rPr>
          <w:rFonts w:hint="eastAsia"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部门：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      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经办人：   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 xml:space="preserve"> 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  填单日期：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年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月 </w:t>
      </w:r>
      <w:r>
        <w:rPr>
          <w:rFonts w:ascii="仿宋" w:eastAsia="仿宋"/>
          <w:sz w:val="28"/>
          <w:szCs w:val="28"/>
        </w:rPr>
        <w:t xml:space="preserve"> </w:t>
      </w:r>
      <w:r>
        <w:rPr>
          <w:rFonts w:hint="eastAsia" w:ascii="仿宋" w:eastAsia="仿宋"/>
          <w:sz w:val="28"/>
          <w:szCs w:val="28"/>
        </w:rPr>
        <w:t xml:space="preserve"> 日</w:t>
      </w:r>
    </w:p>
    <w:tbl>
      <w:tblPr>
        <w:tblStyle w:val="5"/>
        <w:tblW w:w="92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644"/>
        <w:gridCol w:w="1113"/>
        <w:gridCol w:w="1699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来宾单位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事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由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来宾情况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(</w:t>
            </w:r>
            <w:r>
              <w:rPr>
                <w:rFonts w:hint="eastAsia" w:ascii="仿宋" w:eastAsia="仿宋"/>
                <w:sz w:val="28"/>
                <w:szCs w:val="28"/>
              </w:rPr>
              <w:t xml:space="preserve">共  </w:t>
            </w:r>
            <w:r>
              <w:rPr>
                <w:rFonts w:asci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/>
                <w:sz w:val="28"/>
                <w:szCs w:val="28"/>
              </w:rPr>
              <w:t>人</w:t>
            </w:r>
            <w:r>
              <w:rPr>
                <w:rFonts w:ascii="仿宋" w:eastAsia="仿宋"/>
                <w:sz w:val="28"/>
                <w:szCs w:val="28"/>
              </w:rPr>
              <w:t>)</w:t>
            </w:r>
          </w:p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姓</w:t>
            </w:r>
            <w:r>
              <w:rPr>
                <w:rFonts w:asci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/>
                <w:sz w:val="28"/>
                <w:szCs w:val="28"/>
              </w:rPr>
              <w:t>名</w:t>
            </w:r>
          </w:p>
        </w:tc>
        <w:tc>
          <w:tcPr>
            <w:tcW w:w="5394" w:type="dxa"/>
            <w:gridSpan w:val="3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职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92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82" w:type="dxa"/>
            <w:vMerge w:val="continue"/>
            <w:vAlign w:val="center"/>
          </w:tcPr>
          <w:p/>
        </w:tc>
        <w:tc>
          <w:tcPr>
            <w:tcW w:w="16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接待项目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both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(</w:t>
            </w:r>
            <w:r>
              <w:rPr>
                <w:rFonts w:hint="eastAsia" w:ascii="仿宋" w:eastAsia="仿宋"/>
                <w:sz w:val="28"/>
                <w:szCs w:val="28"/>
              </w:rPr>
              <w:t>含时间、地点</w:t>
            </w:r>
            <w:r>
              <w:rPr>
                <w:rFonts w:ascii="仿宋" w:eastAsia="仿宋"/>
                <w:sz w:val="28"/>
                <w:szCs w:val="28"/>
              </w:rPr>
              <w:t>)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陪同人员</w:t>
            </w:r>
          </w:p>
        </w:tc>
        <w:tc>
          <w:tcPr>
            <w:tcW w:w="7038" w:type="dxa"/>
            <w:gridSpan w:val="4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接待费用预算</w:t>
            </w:r>
          </w:p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工作餐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其他费用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67" w:type="dxa"/>
            <w:vMerge w:val="continue"/>
            <w:vAlign w:val="center"/>
          </w:tcPr>
          <w:p/>
        </w:tc>
        <w:tc>
          <w:tcPr>
            <w:tcW w:w="16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合计</w:t>
            </w:r>
          </w:p>
        </w:tc>
        <w:tc>
          <w:tcPr>
            <w:tcW w:w="5394" w:type="dxa"/>
            <w:gridSpan w:val="3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部门负责人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意</w:t>
            </w:r>
            <w:r>
              <w:rPr>
                <w:rFonts w:asci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/>
                <w:sz w:val="28"/>
                <w:szCs w:val="28"/>
              </w:rPr>
              <w:t>见</w:t>
            </w:r>
          </w:p>
        </w:tc>
        <w:tc>
          <w:tcPr>
            <w:tcW w:w="2757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部门分管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领导意见</w:t>
            </w:r>
          </w:p>
        </w:tc>
        <w:tc>
          <w:tcPr>
            <w:tcW w:w="258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2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办公室意见</w:t>
            </w:r>
          </w:p>
        </w:tc>
        <w:tc>
          <w:tcPr>
            <w:tcW w:w="2757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办公室分管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jc w:val="center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领导意见</w:t>
            </w:r>
          </w:p>
        </w:tc>
        <w:tc>
          <w:tcPr>
            <w:tcW w:w="258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60" w:lineRule="exact"/>
              <w:rPr>
                <w:rFonts w:hint="eastAsia" w:ascii="仿宋" w:eastAsia="仿宋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140" w:firstLineChars="50"/>
        <w:jc w:val="both"/>
        <w:rPr>
          <w:rFonts w:hint="eastAsia" w:ascii="仿宋" w:eastAsia="仿宋"/>
          <w:sz w:val="28"/>
          <w:szCs w:val="28"/>
        </w:rPr>
      </w:pPr>
      <w:bookmarkStart w:id="0" w:name="_GoBack"/>
      <w:bookmarkEnd w:id="0"/>
    </w:p>
    <w:sectPr>
      <w:pgSz w:w="11907" w:h="16840"/>
      <w:pgMar w:top="1587" w:right="1531" w:bottom="1587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docVars>
    <w:docVar w:name="commondata" w:val="eyJoZGlkIjoiOTViZmRmYmM4NDk1ZmE5N2Q2ZTMzNzgxMzI4N2Q4M2YifQ=="/>
  </w:docVars>
  <w:rsids>
    <w:rsidRoot w:val="00000000"/>
    <w:rsid w:val="6F812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0</Words>
  <Characters>630</Characters>
  <Lines>0</Lines>
  <Paragraphs>20</Paragraphs>
  <TotalTime>40</TotalTime>
  <ScaleCrop>false</ScaleCrop>
  <LinksUpToDate>false</LinksUpToDate>
  <CharactersWithSpaces>840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2023-12-06T00:46:00Z</dcterms:created>
  <dc:creator>Administrator</dc:creator>
  <cp:lastModifiedBy>Administrator</cp:lastModifiedBy>
  <cp:lastPrinted>2023-12-06T01:25:00Z</cp:lastPrinted>
  <dcterms:modified xsi:type="dcterms:W3CDTF">2023-12-12T07:00:07Z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965FBC6BCF7B485C9FE0EE24C48B14B3_12</vt:lpwstr>
  </property>
</Properties>
</file>