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057" w:tblpY="2028"/>
        <w:tblOverlap w:val="never"/>
        <w:tblW w:w="971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59"/>
        <w:gridCol w:w="2717"/>
        <w:gridCol w:w="383"/>
        <w:gridCol w:w="48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7" w:hRule="atLeast"/>
        </w:trPr>
        <w:tc>
          <w:tcPr>
            <w:tcW w:w="9719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highlight w:val="none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val="en-US" w:eastAsia="zh-CN"/>
              </w:rPr>
              <w:t>咸宁市市直单位培训/会议审批单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9719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（第一联：报销）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1759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部门：</w:t>
            </w:r>
          </w:p>
        </w:tc>
        <w:tc>
          <w:tcPr>
            <w:tcW w:w="27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经办人：</w:t>
            </w:r>
          </w:p>
        </w:tc>
        <w:tc>
          <w:tcPr>
            <w:tcW w:w="5243" w:type="dxa"/>
            <w:gridSpan w:val="2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填单日期：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 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活动类别</w:t>
            </w:r>
          </w:p>
        </w:tc>
        <w:tc>
          <w:tcPr>
            <w:tcW w:w="7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○培训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○会议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评审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工会活动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○基层党建活动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4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活动名称</w:t>
            </w:r>
          </w:p>
        </w:tc>
        <w:tc>
          <w:tcPr>
            <w:tcW w:w="7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2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时间</w:t>
            </w:r>
          </w:p>
        </w:tc>
        <w:tc>
          <w:tcPr>
            <w:tcW w:w="7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3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地点/场所</w:t>
            </w:r>
          </w:p>
        </w:tc>
        <w:tc>
          <w:tcPr>
            <w:tcW w:w="7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2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shd w:val="clear"/>
                <w:lang w:bidi="ar"/>
              </w:rPr>
              <w:t>类别</w:t>
            </w:r>
          </w:p>
        </w:tc>
        <w:tc>
          <w:tcPr>
            <w:tcW w:w="7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人数</w:t>
            </w:r>
          </w:p>
        </w:tc>
        <w:tc>
          <w:tcPr>
            <w:tcW w:w="7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定额标准</w:t>
            </w:r>
          </w:p>
        </w:tc>
        <w:tc>
          <w:tcPr>
            <w:tcW w:w="7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3" w:hRule="atLeast"/>
        </w:trPr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支出预算</w:t>
            </w:r>
          </w:p>
        </w:tc>
        <w:tc>
          <w:tcPr>
            <w:tcW w:w="7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6" w:hRule="atLeast"/>
        </w:trPr>
        <w:tc>
          <w:tcPr>
            <w:tcW w:w="485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ind w:firstLine="240" w:firstLineChars="10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部门负责人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意见：</w:t>
            </w:r>
          </w:p>
          <w:p>
            <w:pPr>
              <w:jc w:val="both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ind w:firstLine="240" w:firstLineChars="10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财务分管负责人意见：</w:t>
            </w:r>
          </w:p>
          <w:p>
            <w:pPr>
              <w:jc w:val="both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6" w:hRule="atLeast"/>
        </w:trPr>
        <w:tc>
          <w:tcPr>
            <w:tcW w:w="485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ind w:firstLine="240" w:firstLineChars="1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部门分管负责人意见：</w:t>
            </w:r>
          </w:p>
          <w:p>
            <w:pPr>
              <w:ind w:firstLine="240" w:firstLineChars="1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bookmarkStart w:id="0" w:name="_GoBack"/>
            <w:bookmarkEnd w:id="0"/>
          </w:p>
          <w:p>
            <w:pPr>
              <w:ind w:firstLine="240" w:firstLineChars="1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ind w:firstLine="240" w:firstLineChars="100"/>
              <w:jc w:val="both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单位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主要负责人意见：</w:t>
            </w:r>
          </w:p>
        </w:tc>
      </w:tr>
    </w:tbl>
    <w:p>
      <w:pPr>
        <w:rPr>
          <w:rFonts w:hint="eastAsia" w:ascii="仿宋_GB2312" w:eastAsia="仿宋_GB2312"/>
          <w:sz w:val="24"/>
          <w:szCs w:val="24"/>
          <w:highlight w:val="none"/>
          <w:lang w:eastAsia="zh-CN"/>
        </w:rPr>
      </w:pPr>
    </w:p>
    <w:p>
      <w:pPr>
        <w:rPr>
          <w:rFonts w:hint="eastAsia" w:ascii="仿宋_GB2312" w:eastAsia="仿宋_GB2312"/>
          <w:sz w:val="24"/>
          <w:szCs w:val="24"/>
          <w:highlight w:val="none"/>
          <w:lang w:eastAsia="zh-CN"/>
        </w:rPr>
        <w:sectPr>
          <w:pgSz w:w="11906" w:h="16838"/>
          <w:pgMar w:top="1440" w:right="1134" w:bottom="1440" w:left="1134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24"/>
          <w:szCs w:val="24"/>
          <w:highlight w:val="none"/>
          <w:lang w:eastAsia="zh-CN"/>
        </w:rPr>
        <w:t>备注：此表样还适用于评审、工会活动、基层党组织党建活动事前审批。</w:t>
      </w:r>
    </w:p>
    <w:tbl>
      <w:tblPr>
        <w:tblStyle w:val="2"/>
        <w:tblW w:w="9750" w:type="dxa"/>
        <w:tblInd w:w="-7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5"/>
        <w:gridCol w:w="3210"/>
        <w:gridCol w:w="300"/>
        <w:gridCol w:w="451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7" w:hRule="atLeast"/>
        </w:trPr>
        <w:tc>
          <w:tcPr>
            <w:tcW w:w="9750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highlight w:val="none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val="en-US" w:eastAsia="zh-CN"/>
              </w:rPr>
              <w:t>咸宁市市直单位培训/会议审批单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9750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（第二联：留存）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6" w:hRule="atLeast"/>
        </w:trPr>
        <w:tc>
          <w:tcPr>
            <w:tcW w:w="1725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部门：</w:t>
            </w:r>
          </w:p>
        </w:tc>
        <w:tc>
          <w:tcPr>
            <w:tcW w:w="351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经办人：</w:t>
            </w:r>
          </w:p>
        </w:tc>
        <w:tc>
          <w:tcPr>
            <w:tcW w:w="4515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填单日期：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 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活动类别</w:t>
            </w:r>
          </w:p>
        </w:tc>
        <w:tc>
          <w:tcPr>
            <w:tcW w:w="8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○培训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○会议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评审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工会活动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○基层党建活动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9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活动名称</w:t>
            </w:r>
          </w:p>
        </w:tc>
        <w:tc>
          <w:tcPr>
            <w:tcW w:w="8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7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时间</w:t>
            </w:r>
          </w:p>
        </w:tc>
        <w:tc>
          <w:tcPr>
            <w:tcW w:w="8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3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地点/场所</w:t>
            </w:r>
          </w:p>
        </w:tc>
        <w:tc>
          <w:tcPr>
            <w:tcW w:w="8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shd w:val="clear"/>
                <w:lang w:bidi="ar"/>
              </w:rPr>
              <w:t>类别</w:t>
            </w:r>
          </w:p>
        </w:tc>
        <w:tc>
          <w:tcPr>
            <w:tcW w:w="8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人数</w:t>
            </w:r>
          </w:p>
        </w:tc>
        <w:tc>
          <w:tcPr>
            <w:tcW w:w="8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定额标准</w:t>
            </w:r>
          </w:p>
        </w:tc>
        <w:tc>
          <w:tcPr>
            <w:tcW w:w="8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8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支出预算</w:t>
            </w:r>
          </w:p>
        </w:tc>
        <w:tc>
          <w:tcPr>
            <w:tcW w:w="8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6" w:hRule="atLeast"/>
        </w:trPr>
        <w:tc>
          <w:tcPr>
            <w:tcW w:w="493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ind w:firstLine="240" w:firstLineChars="10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部门负责人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意见：</w:t>
            </w:r>
          </w:p>
          <w:p>
            <w:pPr>
              <w:jc w:val="both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ind w:firstLine="240" w:firstLineChars="10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单位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负责人意见：</w:t>
            </w:r>
          </w:p>
          <w:p>
            <w:pPr>
              <w:jc w:val="both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6" w:hRule="atLeast"/>
        </w:trPr>
        <w:tc>
          <w:tcPr>
            <w:tcW w:w="493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ind w:firstLine="240" w:firstLineChars="1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部门分管负责人意见：</w:t>
            </w:r>
          </w:p>
          <w:p>
            <w:pPr>
              <w:ind w:firstLine="240" w:firstLineChars="1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ind w:firstLine="240" w:firstLineChars="100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单位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主要负责人意见：</w:t>
            </w:r>
          </w:p>
        </w:tc>
      </w:tr>
    </w:tbl>
    <w:p>
      <w:pPr>
        <w:rPr>
          <w:rFonts w:hint="eastAsia" w:ascii="仿宋_GB2312" w:eastAsia="仿宋_GB2312"/>
          <w:sz w:val="24"/>
          <w:szCs w:val="24"/>
          <w:highlight w:val="none"/>
          <w:lang w:eastAsia="zh-CN"/>
        </w:rPr>
      </w:pPr>
    </w:p>
    <w:p>
      <w:r>
        <w:rPr>
          <w:rFonts w:hint="eastAsia" w:ascii="仿宋_GB2312" w:eastAsia="仿宋_GB2312"/>
          <w:sz w:val="24"/>
          <w:szCs w:val="24"/>
          <w:highlight w:val="none"/>
          <w:lang w:eastAsia="zh-CN"/>
        </w:rPr>
        <w:t>备注：此表样还适用于评审、工会活动、基层党组织党建活动事前审批。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04666E94"/>
    <w:rsid w:val="001F7AC9"/>
    <w:rsid w:val="04666E94"/>
    <w:rsid w:val="0BE73D40"/>
    <w:rsid w:val="11AF3E58"/>
    <w:rsid w:val="1DB879D2"/>
    <w:rsid w:val="6599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2023-12-04T12:29:00Z</dcterms:created>
  <dc:creator>Administrator</dc:creator>
  <cp:lastModifiedBy>Yolo</cp:lastModifiedBy>
  <dcterms:modified xsi:type="dcterms:W3CDTF">2023-12-18T14:06:47Z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A68DC8BBBB294FBBA76C130994998B0E_11</vt:lpwstr>
  </property>
</Properties>
</file>